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C76F8D" w14:textId="4E556653" w:rsidR="00C66EA2" w:rsidRDefault="00C66EA2" w:rsidP="007151AC">
      <w:pPr>
        <w:jc w:val="center"/>
        <w:rPr>
          <w:rFonts w:ascii="Segoe UI" w:hAnsi="Segoe UI" w:cs="Segoe UI"/>
          <w:b/>
          <w:sz w:val="28"/>
          <w:szCs w:val="28"/>
        </w:rPr>
      </w:pPr>
      <w:r w:rsidRPr="007151AC">
        <w:rPr>
          <w:rFonts w:ascii="Segoe UI" w:hAnsi="Segoe UI" w:cs="Segoe UI"/>
          <w:b/>
          <w:sz w:val="28"/>
          <w:szCs w:val="28"/>
        </w:rPr>
        <w:t xml:space="preserve">NDSAG AGM AGENDA </w:t>
      </w:r>
      <w:r w:rsidR="00B3783C" w:rsidRPr="007151AC">
        <w:rPr>
          <w:rFonts w:ascii="Segoe UI" w:hAnsi="Segoe UI" w:cs="Segoe UI"/>
          <w:b/>
          <w:sz w:val="28"/>
          <w:szCs w:val="28"/>
        </w:rPr>
        <w:t>–</w:t>
      </w:r>
      <w:r w:rsidR="00EE49A1">
        <w:rPr>
          <w:rFonts w:ascii="Segoe UI" w:hAnsi="Segoe UI" w:cs="Segoe UI"/>
          <w:b/>
          <w:sz w:val="28"/>
          <w:szCs w:val="28"/>
        </w:rPr>
        <w:t xml:space="preserve"> </w:t>
      </w:r>
      <w:r w:rsidR="005F3313">
        <w:rPr>
          <w:rFonts w:ascii="Segoe UI" w:hAnsi="Segoe UI" w:cs="Segoe UI"/>
          <w:b/>
          <w:sz w:val="28"/>
          <w:szCs w:val="28"/>
        </w:rPr>
        <w:t xml:space="preserve"> Tuesday </w:t>
      </w:r>
      <w:r w:rsidR="0056389F">
        <w:rPr>
          <w:rFonts w:ascii="Segoe UI" w:hAnsi="Segoe UI" w:cs="Segoe UI"/>
          <w:b/>
          <w:sz w:val="28"/>
          <w:szCs w:val="28"/>
        </w:rPr>
        <w:t>2</w:t>
      </w:r>
      <w:r w:rsidR="0056389F" w:rsidRPr="0056389F">
        <w:rPr>
          <w:rFonts w:ascii="Segoe UI" w:hAnsi="Segoe UI" w:cs="Segoe UI"/>
          <w:b/>
          <w:sz w:val="28"/>
          <w:szCs w:val="28"/>
          <w:vertAlign w:val="superscript"/>
        </w:rPr>
        <w:t>nd</w:t>
      </w:r>
      <w:r w:rsidR="0056389F">
        <w:rPr>
          <w:rFonts w:ascii="Segoe UI" w:hAnsi="Segoe UI" w:cs="Segoe UI"/>
          <w:b/>
          <w:sz w:val="28"/>
          <w:szCs w:val="28"/>
        </w:rPr>
        <w:t xml:space="preserve"> </w:t>
      </w:r>
      <w:r w:rsidR="005F3313">
        <w:rPr>
          <w:rFonts w:ascii="Segoe UI" w:hAnsi="Segoe UI" w:cs="Segoe UI"/>
          <w:b/>
          <w:sz w:val="28"/>
          <w:szCs w:val="28"/>
        </w:rPr>
        <w:t>June</w:t>
      </w:r>
      <w:r w:rsidR="004F639C">
        <w:rPr>
          <w:rFonts w:ascii="Segoe UI" w:hAnsi="Segoe UI" w:cs="Segoe UI"/>
          <w:b/>
          <w:sz w:val="28"/>
          <w:szCs w:val="28"/>
        </w:rPr>
        <w:t xml:space="preserve"> 2020</w:t>
      </w:r>
      <w:r w:rsidR="00EE49A1">
        <w:rPr>
          <w:rFonts w:ascii="Segoe UI" w:hAnsi="Segoe UI" w:cs="Segoe UI"/>
          <w:b/>
          <w:sz w:val="28"/>
          <w:szCs w:val="28"/>
        </w:rPr>
        <w:t>,</w:t>
      </w:r>
      <w:r w:rsidR="00B3783C" w:rsidRPr="007151AC">
        <w:rPr>
          <w:rFonts w:ascii="Segoe UI" w:hAnsi="Segoe UI" w:cs="Segoe UI"/>
          <w:b/>
          <w:sz w:val="28"/>
          <w:szCs w:val="28"/>
        </w:rPr>
        <w:t xml:space="preserve"> </w:t>
      </w:r>
      <w:r w:rsidR="005F3313">
        <w:rPr>
          <w:rFonts w:ascii="Segoe UI" w:hAnsi="Segoe UI" w:cs="Segoe UI"/>
          <w:b/>
          <w:sz w:val="28"/>
          <w:szCs w:val="28"/>
        </w:rPr>
        <w:t>1</w:t>
      </w:r>
      <w:r w:rsidR="00BA3691">
        <w:rPr>
          <w:rFonts w:ascii="Segoe UI" w:hAnsi="Segoe UI" w:cs="Segoe UI"/>
          <w:b/>
          <w:sz w:val="28"/>
          <w:szCs w:val="28"/>
        </w:rPr>
        <w:t>4</w:t>
      </w:r>
      <w:r w:rsidR="005F3313">
        <w:rPr>
          <w:rFonts w:ascii="Segoe UI" w:hAnsi="Segoe UI" w:cs="Segoe UI"/>
          <w:b/>
          <w:sz w:val="28"/>
          <w:szCs w:val="28"/>
        </w:rPr>
        <w:t>:00-1</w:t>
      </w:r>
      <w:r w:rsidR="00BA3691">
        <w:rPr>
          <w:rFonts w:ascii="Segoe UI" w:hAnsi="Segoe UI" w:cs="Segoe UI"/>
          <w:b/>
          <w:sz w:val="28"/>
          <w:szCs w:val="28"/>
        </w:rPr>
        <w:t>5</w:t>
      </w:r>
      <w:r w:rsidR="005F3313">
        <w:rPr>
          <w:rFonts w:ascii="Segoe UI" w:hAnsi="Segoe UI" w:cs="Segoe UI"/>
          <w:b/>
          <w:sz w:val="28"/>
          <w:szCs w:val="28"/>
        </w:rPr>
        <w:t>:30</w:t>
      </w:r>
    </w:p>
    <w:p w14:paraId="3D436242" w14:textId="77777777" w:rsidR="00BA3691" w:rsidRPr="00BA3691" w:rsidRDefault="00BA3691" w:rsidP="007151AC">
      <w:pPr>
        <w:jc w:val="center"/>
        <w:rPr>
          <w:rFonts w:ascii="Segoe UI" w:hAnsi="Segoe UI" w:cs="Segoe UI"/>
          <w:b/>
          <w:sz w:val="18"/>
          <w:szCs w:val="18"/>
        </w:rPr>
      </w:pPr>
      <w:bookmarkStart w:id="0" w:name="_GoBack"/>
      <w:bookmarkEnd w:id="0"/>
    </w:p>
    <w:p w14:paraId="6D0F4CDC" w14:textId="7FE5FC01" w:rsidR="00C66EA2" w:rsidRPr="00324E45" w:rsidRDefault="00856E8E" w:rsidP="00EE49A1">
      <w:pPr>
        <w:jc w:val="center"/>
        <w:rPr>
          <w:rFonts w:ascii="Segoe UI" w:hAnsi="Segoe UI" w:cs="Segoe UI"/>
          <w:b/>
          <w:bCs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 xml:space="preserve">Virtual meeting </w:t>
      </w:r>
    </w:p>
    <w:p w14:paraId="7F048F8D" w14:textId="77777777" w:rsidR="00C66EA2" w:rsidRPr="00324E45" w:rsidRDefault="00C66EA2" w:rsidP="00324E45">
      <w:pPr>
        <w:jc w:val="center"/>
        <w:rPr>
          <w:rFonts w:ascii="Segoe UI" w:hAnsi="Segoe UI" w:cs="Segoe UI"/>
          <w:b/>
          <w:bCs/>
          <w:sz w:val="28"/>
          <w:szCs w:val="28"/>
        </w:rPr>
      </w:pPr>
    </w:p>
    <w:p w14:paraId="6D040955" w14:textId="77777777" w:rsidR="00C66EA2" w:rsidRPr="007151AC" w:rsidRDefault="00C66EA2" w:rsidP="00C66EA2">
      <w:pPr>
        <w:numPr>
          <w:ilvl w:val="0"/>
          <w:numId w:val="4"/>
        </w:numPr>
        <w:rPr>
          <w:rFonts w:ascii="Segoe UI" w:hAnsi="Segoe UI" w:cs="Segoe UI"/>
          <w:bCs/>
        </w:rPr>
      </w:pPr>
      <w:r w:rsidRPr="007151AC">
        <w:rPr>
          <w:rFonts w:ascii="Segoe UI" w:hAnsi="Segoe UI" w:cs="Segoe UI"/>
          <w:bCs/>
        </w:rPr>
        <w:t>Apologies for Absence</w:t>
      </w:r>
    </w:p>
    <w:p w14:paraId="4EE6FE7C" w14:textId="77777777" w:rsidR="00C66EA2" w:rsidRPr="007151AC" w:rsidRDefault="00C66EA2" w:rsidP="00C66EA2">
      <w:pPr>
        <w:tabs>
          <w:tab w:val="num" w:pos="270"/>
        </w:tabs>
        <w:rPr>
          <w:rFonts w:ascii="Segoe UI" w:hAnsi="Segoe UI" w:cs="Segoe UI"/>
          <w:bCs/>
        </w:rPr>
      </w:pPr>
    </w:p>
    <w:p w14:paraId="0EBDB796" w14:textId="73B1EF94" w:rsidR="00C66EA2" w:rsidRPr="007151AC" w:rsidRDefault="00C66EA2" w:rsidP="00C66EA2">
      <w:pPr>
        <w:numPr>
          <w:ilvl w:val="0"/>
          <w:numId w:val="4"/>
        </w:numPr>
        <w:rPr>
          <w:rFonts w:ascii="Segoe UI" w:hAnsi="Segoe UI" w:cs="Segoe UI"/>
          <w:bCs/>
        </w:rPr>
      </w:pPr>
      <w:r w:rsidRPr="007151AC">
        <w:rPr>
          <w:rFonts w:ascii="Segoe UI" w:hAnsi="Segoe UI" w:cs="Segoe UI"/>
          <w:bCs/>
        </w:rPr>
        <w:t xml:space="preserve">Minutes of the </w:t>
      </w:r>
      <w:r w:rsidR="00B51922">
        <w:rPr>
          <w:rFonts w:ascii="Segoe UI" w:hAnsi="Segoe UI" w:cs="Segoe UI"/>
          <w:bCs/>
        </w:rPr>
        <w:t>Birmingham</w:t>
      </w:r>
      <w:r w:rsidR="00324E45">
        <w:rPr>
          <w:rFonts w:ascii="Segoe UI" w:hAnsi="Segoe UI" w:cs="Segoe UI"/>
          <w:bCs/>
        </w:rPr>
        <w:t xml:space="preserve"> </w:t>
      </w:r>
      <w:r w:rsidRPr="007151AC">
        <w:rPr>
          <w:rFonts w:ascii="Segoe UI" w:hAnsi="Segoe UI" w:cs="Segoe UI"/>
          <w:bCs/>
        </w:rPr>
        <w:t xml:space="preserve">Annual General Meeting held </w:t>
      </w:r>
      <w:r w:rsidR="00B51922">
        <w:rPr>
          <w:rFonts w:ascii="Segoe UI" w:hAnsi="Segoe UI" w:cs="Segoe UI"/>
          <w:bCs/>
        </w:rPr>
        <w:t>May 2019</w:t>
      </w:r>
    </w:p>
    <w:p w14:paraId="1F38B57C" w14:textId="77777777" w:rsidR="00C66EA2" w:rsidRPr="007151AC" w:rsidRDefault="00C66EA2" w:rsidP="00C66EA2">
      <w:pPr>
        <w:tabs>
          <w:tab w:val="num" w:pos="270"/>
        </w:tabs>
        <w:rPr>
          <w:rFonts w:ascii="Segoe UI" w:hAnsi="Segoe UI" w:cs="Segoe UI"/>
          <w:bCs/>
        </w:rPr>
      </w:pPr>
    </w:p>
    <w:p w14:paraId="5D970E2B" w14:textId="77777777" w:rsidR="00C66EA2" w:rsidRPr="007151AC" w:rsidRDefault="00C66EA2" w:rsidP="00C66EA2">
      <w:pPr>
        <w:numPr>
          <w:ilvl w:val="0"/>
          <w:numId w:val="4"/>
        </w:numPr>
        <w:rPr>
          <w:rFonts w:ascii="Segoe UI" w:hAnsi="Segoe UI" w:cs="Segoe UI"/>
          <w:bCs/>
        </w:rPr>
      </w:pPr>
      <w:r w:rsidRPr="007151AC">
        <w:rPr>
          <w:rFonts w:ascii="Segoe UI" w:hAnsi="Segoe UI" w:cs="Segoe UI"/>
          <w:bCs/>
        </w:rPr>
        <w:t>Matters Arising</w:t>
      </w:r>
    </w:p>
    <w:p w14:paraId="07076356" w14:textId="77777777" w:rsidR="00C66EA2" w:rsidRPr="007151AC" w:rsidRDefault="00C66EA2" w:rsidP="00C66EA2">
      <w:pPr>
        <w:rPr>
          <w:rFonts w:ascii="Segoe UI" w:hAnsi="Segoe UI" w:cs="Segoe UI"/>
          <w:bCs/>
        </w:rPr>
      </w:pPr>
    </w:p>
    <w:p w14:paraId="417A9A4E" w14:textId="77777777" w:rsidR="00C66EA2" w:rsidRPr="007151AC" w:rsidRDefault="00C66EA2" w:rsidP="00C66EA2">
      <w:pPr>
        <w:numPr>
          <w:ilvl w:val="0"/>
          <w:numId w:val="4"/>
        </w:numPr>
        <w:rPr>
          <w:rFonts w:ascii="Segoe UI" w:hAnsi="Segoe UI" w:cs="Segoe UI"/>
        </w:rPr>
      </w:pPr>
      <w:r w:rsidRPr="007151AC">
        <w:rPr>
          <w:rFonts w:ascii="Segoe UI" w:hAnsi="Segoe UI" w:cs="Segoe UI"/>
        </w:rPr>
        <w:t>Report of the Chair</w:t>
      </w:r>
    </w:p>
    <w:p w14:paraId="177E87CB" w14:textId="77777777" w:rsidR="00C66EA2" w:rsidRPr="007151AC" w:rsidRDefault="00C66EA2" w:rsidP="00C66EA2">
      <w:pPr>
        <w:rPr>
          <w:rFonts w:ascii="Segoe UI" w:hAnsi="Segoe UI" w:cs="Segoe UI"/>
        </w:rPr>
      </w:pPr>
    </w:p>
    <w:p w14:paraId="6C2C27F9" w14:textId="77777777" w:rsidR="00C66EA2" w:rsidRPr="007151AC" w:rsidRDefault="00C66EA2" w:rsidP="00C66EA2">
      <w:pPr>
        <w:numPr>
          <w:ilvl w:val="0"/>
          <w:numId w:val="4"/>
        </w:numPr>
        <w:jc w:val="both"/>
        <w:rPr>
          <w:rFonts w:ascii="Segoe UI" w:hAnsi="Segoe UI" w:cs="Segoe UI"/>
        </w:rPr>
      </w:pPr>
      <w:r w:rsidRPr="007151AC">
        <w:rPr>
          <w:rFonts w:ascii="Segoe UI" w:hAnsi="Segoe UI" w:cs="Segoe UI"/>
        </w:rPr>
        <w:t>Report of the Treasurer</w:t>
      </w:r>
    </w:p>
    <w:p w14:paraId="75066241" w14:textId="77777777" w:rsidR="00C66EA2" w:rsidRPr="007151AC" w:rsidRDefault="00C66EA2" w:rsidP="00C66EA2">
      <w:pPr>
        <w:ind w:left="360"/>
        <w:jc w:val="both"/>
        <w:rPr>
          <w:rFonts w:ascii="Segoe UI" w:hAnsi="Segoe UI" w:cs="Segoe UI"/>
        </w:rPr>
      </w:pPr>
    </w:p>
    <w:p w14:paraId="10F45FE9" w14:textId="2AEFE3E2" w:rsidR="00C66EA2" w:rsidRPr="007151AC" w:rsidRDefault="00C66EA2" w:rsidP="00C66EA2">
      <w:pPr>
        <w:numPr>
          <w:ilvl w:val="0"/>
          <w:numId w:val="4"/>
        </w:numPr>
        <w:jc w:val="both"/>
        <w:rPr>
          <w:rFonts w:ascii="Segoe UI" w:hAnsi="Segoe UI" w:cs="Segoe UI"/>
        </w:rPr>
      </w:pPr>
      <w:r w:rsidRPr="007151AC">
        <w:rPr>
          <w:rFonts w:ascii="Segoe UI" w:hAnsi="Segoe UI" w:cs="Segoe UI"/>
        </w:rPr>
        <w:t>Adoption of accounts for 201</w:t>
      </w:r>
      <w:r w:rsidR="00B90D7A">
        <w:rPr>
          <w:rFonts w:ascii="Segoe UI" w:hAnsi="Segoe UI" w:cs="Segoe UI"/>
        </w:rPr>
        <w:t>9</w:t>
      </w:r>
    </w:p>
    <w:p w14:paraId="0A1030B5" w14:textId="77777777" w:rsidR="00C66EA2" w:rsidRPr="007151AC" w:rsidRDefault="00C66EA2" w:rsidP="00C66EA2">
      <w:pPr>
        <w:ind w:left="360"/>
        <w:jc w:val="both"/>
        <w:rPr>
          <w:rFonts w:ascii="Segoe UI" w:hAnsi="Segoe UI" w:cs="Segoe UI"/>
        </w:rPr>
      </w:pPr>
    </w:p>
    <w:p w14:paraId="2A295909" w14:textId="77777777" w:rsidR="00C66EA2" w:rsidRPr="007151AC" w:rsidRDefault="00C66EA2" w:rsidP="00C66EA2">
      <w:pPr>
        <w:pStyle w:val="BodyTextIndent"/>
        <w:numPr>
          <w:ilvl w:val="0"/>
          <w:numId w:val="4"/>
        </w:numPr>
        <w:tabs>
          <w:tab w:val="left" w:pos="0"/>
        </w:tabs>
        <w:rPr>
          <w:rFonts w:ascii="Segoe UI" w:hAnsi="Segoe UI" w:cs="Segoe UI"/>
          <w:sz w:val="24"/>
          <w:szCs w:val="24"/>
        </w:rPr>
      </w:pPr>
      <w:r w:rsidRPr="007151AC">
        <w:rPr>
          <w:rFonts w:ascii="Segoe UI" w:hAnsi="Segoe UI" w:cs="Segoe UI"/>
          <w:sz w:val="24"/>
          <w:szCs w:val="24"/>
        </w:rPr>
        <w:t>Appointment of Auditors</w:t>
      </w:r>
    </w:p>
    <w:p w14:paraId="0F497A7A" w14:textId="77777777" w:rsidR="00C66EA2" w:rsidRPr="007151AC" w:rsidRDefault="00C66EA2" w:rsidP="00C66EA2">
      <w:pPr>
        <w:pStyle w:val="BodyTextIndent"/>
        <w:rPr>
          <w:rFonts w:ascii="Segoe UI" w:hAnsi="Segoe UI" w:cs="Segoe UI"/>
          <w:sz w:val="24"/>
          <w:szCs w:val="24"/>
        </w:rPr>
      </w:pPr>
    </w:p>
    <w:p w14:paraId="10EC4362" w14:textId="77777777" w:rsidR="00C66EA2" w:rsidRPr="007151AC" w:rsidRDefault="00C66EA2" w:rsidP="00C66EA2">
      <w:pPr>
        <w:pStyle w:val="BodyTextIndent"/>
        <w:numPr>
          <w:ilvl w:val="0"/>
          <w:numId w:val="4"/>
        </w:numPr>
        <w:rPr>
          <w:rFonts w:ascii="Segoe UI" w:hAnsi="Segoe UI" w:cs="Segoe UI"/>
          <w:bCs/>
          <w:sz w:val="24"/>
          <w:szCs w:val="24"/>
        </w:rPr>
      </w:pPr>
      <w:r w:rsidRPr="007151AC">
        <w:rPr>
          <w:rFonts w:ascii="Segoe UI" w:hAnsi="Segoe UI" w:cs="Segoe UI"/>
          <w:bCs/>
          <w:sz w:val="24"/>
          <w:szCs w:val="24"/>
        </w:rPr>
        <w:t>Report of the Secretary</w:t>
      </w:r>
    </w:p>
    <w:p w14:paraId="52E1CEC2" w14:textId="77777777" w:rsidR="00C66EA2" w:rsidRPr="007151AC" w:rsidRDefault="00C66EA2" w:rsidP="00C66EA2">
      <w:pPr>
        <w:pStyle w:val="BodyTextIndent"/>
        <w:rPr>
          <w:rFonts w:ascii="Segoe UI" w:hAnsi="Segoe UI" w:cs="Segoe UI"/>
          <w:bCs/>
          <w:sz w:val="24"/>
          <w:szCs w:val="24"/>
        </w:rPr>
      </w:pPr>
    </w:p>
    <w:p w14:paraId="3BC5BF3E" w14:textId="48D689E7" w:rsidR="00C66EA2" w:rsidRDefault="00C66EA2" w:rsidP="00C66EA2">
      <w:pPr>
        <w:pStyle w:val="BodyTextIndent"/>
        <w:numPr>
          <w:ilvl w:val="0"/>
          <w:numId w:val="4"/>
        </w:numPr>
        <w:rPr>
          <w:rFonts w:ascii="Segoe UI" w:hAnsi="Segoe UI" w:cs="Segoe UI"/>
          <w:sz w:val="24"/>
          <w:szCs w:val="24"/>
        </w:rPr>
      </w:pPr>
      <w:r w:rsidRPr="007151AC">
        <w:rPr>
          <w:rFonts w:ascii="Segoe UI" w:hAnsi="Segoe UI" w:cs="Segoe UI"/>
          <w:sz w:val="24"/>
          <w:szCs w:val="24"/>
        </w:rPr>
        <w:t>Election of Officers and Committee Members for 20</w:t>
      </w:r>
      <w:r w:rsidR="00263B87">
        <w:rPr>
          <w:rFonts w:ascii="Segoe UI" w:hAnsi="Segoe UI" w:cs="Segoe UI"/>
          <w:sz w:val="24"/>
          <w:szCs w:val="24"/>
        </w:rPr>
        <w:t>20</w:t>
      </w:r>
      <w:r w:rsidRPr="007151AC">
        <w:rPr>
          <w:rFonts w:ascii="Segoe UI" w:hAnsi="Segoe UI" w:cs="Segoe UI"/>
          <w:sz w:val="24"/>
          <w:szCs w:val="24"/>
        </w:rPr>
        <w:t>/20</w:t>
      </w:r>
      <w:r w:rsidR="00A509F4">
        <w:rPr>
          <w:rFonts w:ascii="Segoe UI" w:hAnsi="Segoe UI" w:cs="Segoe UI"/>
          <w:sz w:val="24"/>
          <w:szCs w:val="24"/>
        </w:rPr>
        <w:t>2</w:t>
      </w:r>
      <w:r w:rsidR="00263B87">
        <w:rPr>
          <w:rFonts w:ascii="Segoe UI" w:hAnsi="Segoe UI" w:cs="Segoe UI"/>
          <w:sz w:val="24"/>
          <w:szCs w:val="24"/>
        </w:rPr>
        <w:t>1</w:t>
      </w:r>
    </w:p>
    <w:p w14:paraId="0DD57C64" w14:textId="77777777" w:rsidR="003E7BFF" w:rsidRDefault="003E7BFF" w:rsidP="003E7BFF">
      <w:pPr>
        <w:pStyle w:val="ListParagraph"/>
        <w:rPr>
          <w:rFonts w:ascii="Segoe UI" w:hAnsi="Segoe UI" w:cs="Segoe UI"/>
        </w:rPr>
      </w:pPr>
    </w:p>
    <w:p w14:paraId="4E076C60" w14:textId="3C1253CE" w:rsidR="003E7BFF" w:rsidRDefault="003E7BFF" w:rsidP="00C66EA2">
      <w:pPr>
        <w:pStyle w:val="BodyTextIndent"/>
        <w:numPr>
          <w:ilvl w:val="0"/>
          <w:numId w:val="4"/>
        </w:numPr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Proposed </w:t>
      </w:r>
      <w:r w:rsidR="00263B87">
        <w:rPr>
          <w:rFonts w:ascii="Segoe UI" w:hAnsi="Segoe UI" w:cs="Segoe UI"/>
          <w:sz w:val="24"/>
          <w:szCs w:val="24"/>
        </w:rPr>
        <w:t xml:space="preserve">‘future directions’ </w:t>
      </w:r>
    </w:p>
    <w:p w14:paraId="2C469467" w14:textId="77777777" w:rsidR="00B74282" w:rsidRDefault="00B74282" w:rsidP="00B74282">
      <w:pPr>
        <w:pStyle w:val="ListParagraph"/>
        <w:rPr>
          <w:rFonts w:ascii="Segoe UI" w:hAnsi="Segoe UI" w:cs="Segoe UI"/>
        </w:rPr>
      </w:pPr>
    </w:p>
    <w:p w14:paraId="78D40BB2" w14:textId="77777777" w:rsidR="00C66EA2" w:rsidRPr="007151AC" w:rsidRDefault="00C66EA2" w:rsidP="00C66EA2">
      <w:pPr>
        <w:pStyle w:val="BodyTextIndent"/>
        <w:numPr>
          <w:ilvl w:val="0"/>
          <w:numId w:val="4"/>
        </w:numPr>
        <w:rPr>
          <w:rFonts w:ascii="Segoe UI" w:hAnsi="Segoe UI" w:cs="Segoe UI"/>
          <w:sz w:val="24"/>
          <w:szCs w:val="24"/>
        </w:rPr>
      </w:pPr>
      <w:r w:rsidRPr="007151AC">
        <w:rPr>
          <w:rFonts w:ascii="Segoe UI" w:hAnsi="Segoe UI" w:cs="Segoe UI"/>
          <w:sz w:val="24"/>
          <w:szCs w:val="24"/>
        </w:rPr>
        <w:t>Any Other Business</w:t>
      </w:r>
    </w:p>
    <w:p w14:paraId="79D19EFA" w14:textId="77777777" w:rsidR="00C66EA2" w:rsidRPr="007151AC" w:rsidRDefault="00C66EA2" w:rsidP="00C66EA2">
      <w:pPr>
        <w:pStyle w:val="BodyTextIndent"/>
        <w:ind w:left="0"/>
        <w:rPr>
          <w:rFonts w:ascii="Segoe UI" w:hAnsi="Segoe UI" w:cs="Segoe UI"/>
          <w:sz w:val="24"/>
          <w:szCs w:val="24"/>
        </w:rPr>
      </w:pPr>
    </w:p>
    <w:p w14:paraId="79CCCBA3" w14:textId="25FE9709" w:rsidR="00C66EA2" w:rsidRPr="007151AC" w:rsidRDefault="00C66EA2" w:rsidP="00C66EA2">
      <w:pPr>
        <w:pStyle w:val="BodyTextIndent"/>
        <w:numPr>
          <w:ilvl w:val="0"/>
          <w:numId w:val="4"/>
        </w:numPr>
        <w:rPr>
          <w:rFonts w:ascii="Segoe UI" w:hAnsi="Segoe UI" w:cs="Segoe UI"/>
          <w:sz w:val="24"/>
          <w:szCs w:val="24"/>
        </w:rPr>
      </w:pPr>
      <w:r w:rsidRPr="007151AC">
        <w:rPr>
          <w:rFonts w:ascii="Segoe UI" w:hAnsi="Segoe UI" w:cs="Segoe UI"/>
          <w:sz w:val="24"/>
          <w:szCs w:val="24"/>
        </w:rPr>
        <w:t xml:space="preserve">Date of </w:t>
      </w:r>
      <w:r w:rsidR="00B6351C">
        <w:rPr>
          <w:rFonts w:ascii="Segoe UI" w:hAnsi="Segoe UI" w:cs="Segoe UI"/>
          <w:sz w:val="24"/>
          <w:szCs w:val="24"/>
        </w:rPr>
        <w:t xml:space="preserve">next </w:t>
      </w:r>
      <w:r w:rsidRPr="007151AC">
        <w:rPr>
          <w:rFonts w:ascii="Segoe UI" w:hAnsi="Segoe UI" w:cs="Segoe UI"/>
          <w:sz w:val="24"/>
          <w:szCs w:val="24"/>
        </w:rPr>
        <w:t>Annual General Meeting</w:t>
      </w:r>
    </w:p>
    <w:p w14:paraId="40AD1EEE" w14:textId="77777777" w:rsidR="00C66EA2" w:rsidRPr="007151AC" w:rsidRDefault="00C66EA2" w:rsidP="00C66EA2">
      <w:pPr>
        <w:pStyle w:val="BodyTextIndent"/>
        <w:rPr>
          <w:rFonts w:ascii="Segoe UI" w:hAnsi="Segoe UI" w:cs="Segoe UI"/>
          <w:sz w:val="24"/>
          <w:szCs w:val="24"/>
        </w:rPr>
      </w:pPr>
    </w:p>
    <w:p w14:paraId="4C886DE5" w14:textId="77777777" w:rsidR="00C66EA2" w:rsidRPr="007151AC" w:rsidRDefault="00C66EA2" w:rsidP="00C66EA2">
      <w:pPr>
        <w:pStyle w:val="BodyTextIndent"/>
        <w:ind w:hanging="360"/>
        <w:rPr>
          <w:rFonts w:ascii="Segoe UI" w:hAnsi="Segoe UI" w:cs="Segoe UI"/>
          <w:sz w:val="26"/>
        </w:rPr>
      </w:pPr>
    </w:p>
    <w:p w14:paraId="28ECD770" w14:textId="77777777" w:rsidR="00C66EA2" w:rsidRPr="007151AC" w:rsidRDefault="00C66EA2" w:rsidP="00C66EA2">
      <w:pPr>
        <w:pStyle w:val="BodyTextIndent"/>
        <w:ind w:left="0"/>
        <w:rPr>
          <w:rFonts w:ascii="Segoe UI" w:hAnsi="Segoe UI" w:cs="Segoe UI"/>
          <w:sz w:val="26"/>
        </w:rPr>
      </w:pPr>
    </w:p>
    <w:p w14:paraId="2111B716" w14:textId="77777777" w:rsidR="001C5E62" w:rsidRPr="007151AC" w:rsidRDefault="001C5E62">
      <w:pPr>
        <w:rPr>
          <w:rFonts w:ascii="Segoe UI" w:hAnsi="Segoe UI" w:cs="Segoe UI"/>
          <w:sz w:val="26"/>
        </w:rPr>
      </w:pPr>
    </w:p>
    <w:p w14:paraId="3FA980D6" w14:textId="77777777" w:rsidR="00C66EA2" w:rsidRPr="007151AC" w:rsidRDefault="00C66EA2">
      <w:pPr>
        <w:rPr>
          <w:rFonts w:ascii="Segoe UI" w:hAnsi="Segoe UI" w:cs="Segoe UI"/>
          <w:sz w:val="26"/>
        </w:rPr>
      </w:pPr>
    </w:p>
    <w:sectPr w:rsidR="00C66EA2" w:rsidRPr="007151AC" w:rsidSect="007151AC">
      <w:pgSz w:w="11909" w:h="16834" w:code="9"/>
      <w:pgMar w:top="1134" w:right="1134" w:bottom="1134" w:left="1134" w:header="720" w:footer="720" w:gutter="0"/>
      <w:cols w:space="708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20F01"/>
    <w:multiLevelType w:val="hybridMultilevel"/>
    <w:tmpl w:val="FD345CA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55139"/>
    <w:multiLevelType w:val="hybridMultilevel"/>
    <w:tmpl w:val="067C3438"/>
    <w:lvl w:ilvl="0" w:tplc="040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B7A41A3"/>
    <w:multiLevelType w:val="hybridMultilevel"/>
    <w:tmpl w:val="AA6C7540"/>
    <w:lvl w:ilvl="0" w:tplc="2676E0F2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33B2917"/>
    <w:multiLevelType w:val="hybridMultilevel"/>
    <w:tmpl w:val="314208B2"/>
    <w:lvl w:ilvl="0" w:tplc="C33457C4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color w:val="auto"/>
        <w:sz w:val="26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BC75544"/>
    <w:multiLevelType w:val="multilevel"/>
    <w:tmpl w:val="78B05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EA2"/>
    <w:rsid w:val="000B7576"/>
    <w:rsid w:val="0012359B"/>
    <w:rsid w:val="001250ED"/>
    <w:rsid w:val="00182E41"/>
    <w:rsid w:val="001C5E62"/>
    <w:rsid w:val="00204F3F"/>
    <w:rsid w:val="00217C79"/>
    <w:rsid w:val="00226DAF"/>
    <w:rsid w:val="00263B87"/>
    <w:rsid w:val="002746E0"/>
    <w:rsid w:val="00324E45"/>
    <w:rsid w:val="00352EA4"/>
    <w:rsid w:val="003807E6"/>
    <w:rsid w:val="0038480D"/>
    <w:rsid w:val="003E7BFF"/>
    <w:rsid w:val="003F59E7"/>
    <w:rsid w:val="0040184E"/>
    <w:rsid w:val="00463E90"/>
    <w:rsid w:val="004838DF"/>
    <w:rsid w:val="004F639C"/>
    <w:rsid w:val="005004DE"/>
    <w:rsid w:val="005631AA"/>
    <w:rsid w:val="0056389F"/>
    <w:rsid w:val="005F3313"/>
    <w:rsid w:val="006E2504"/>
    <w:rsid w:val="007151AC"/>
    <w:rsid w:val="00716569"/>
    <w:rsid w:val="00733576"/>
    <w:rsid w:val="00811606"/>
    <w:rsid w:val="00856E8E"/>
    <w:rsid w:val="008C00CC"/>
    <w:rsid w:val="008D137B"/>
    <w:rsid w:val="00A509F4"/>
    <w:rsid w:val="00A87C23"/>
    <w:rsid w:val="00B3783C"/>
    <w:rsid w:val="00B51922"/>
    <w:rsid w:val="00B61BA4"/>
    <w:rsid w:val="00B6351C"/>
    <w:rsid w:val="00B74282"/>
    <w:rsid w:val="00B90D7A"/>
    <w:rsid w:val="00B95353"/>
    <w:rsid w:val="00BA3691"/>
    <w:rsid w:val="00BC68DA"/>
    <w:rsid w:val="00BF4638"/>
    <w:rsid w:val="00C170EB"/>
    <w:rsid w:val="00C202BF"/>
    <w:rsid w:val="00C66EA2"/>
    <w:rsid w:val="00CA19E8"/>
    <w:rsid w:val="00CC37DF"/>
    <w:rsid w:val="00D33CC0"/>
    <w:rsid w:val="00D96C83"/>
    <w:rsid w:val="00E360DA"/>
    <w:rsid w:val="00E36E0A"/>
    <w:rsid w:val="00E435FC"/>
    <w:rsid w:val="00E6645C"/>
    <w:rsid w:val="00EE49A1"/>
    <w:rsid w:val="00F01769"/>
    <w:rsid w:val="00FD75F6"/>
    <w:rsid w:val="00FF5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6C34F5"/>
  <w15:chartTrackingRefBased/>
  <w15:docId w15:val="{8120D7C1-E470-473E-BC6C-58C66F578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C66EA2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autoRedefine/>
    <w:qFormat/>
    <w:rsid w:val="00CC37DF"/>
    <w:pPr>
      <w:keepNext/>
      <w:outlineLvl w:val="0"/>
    </w:pPr>
    <w:rPr>
      <w:rFonts w:cs="Arial"/>
      <w:b/>
      <w:bCs/>
      <w:kern w:val="32"/>
      <w:sz w:val="52"/>
      <w:szCs w:val="32"/>
    </w:rPr>
  </w:style>
  <w:style w:type="paragraph" w:styleId="Heading2">
    <w:name w:val="heading 2"/>
    <w:basedOn w:val="Normal"/>
    <w:next w:val="Normal"/>
    <w:autoRedefine/>
    <w:qFormat/>
    <w:rsid w:val="00CC37DF"/>
    <w:pPr>
      <w:keepNext/>
      <w:outlineLvl w:val="1"/>
    </w:pPr>
    <w:rPr>
      <w:rFonts w:cs="Arial"/>
      <w:b/>
      <w:bCs/>
      <w:iCs/>
      <w:sz w:val="30"/>
      <w:szCs w:val="28"/>
    </w:rPr>
  </w:style>
  <w:style w:type="paragraph" w:styleId="Heading3">
    <w:name w:val="heading 3"/>
    <w:basedOn w:val="Normal"/>
    <w:next w:val="Normal"/>
    <w:autoRedefine/>
    <w:qFormat/>
    <w:rsid w:val="00CC37DF"/>
    <w:pPr>
      <w:keepNext/>
      <w:outlineLvl w:val="2"/>
    </w:pPr>
    <w:rPr>
      <w:rFonts w:cs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2">
    <w:name w:val="Style2"/>
    <w:basedOn w:val="Heading1"/>
    <w:autoRedefine/>
    <w:rsid w:val="00733576"/>
  </w:style>
  <w:style w:type="paragraph" w:customStyle="1" w:styleId="Style1">
    <w:name w:val="Style1"/>
    <w:basedOn w:val="Normal"/>
    <w:autoRedefine/>
    <w:rsid w:val="00733576"/>
  </w:style>
  <w:style w:type="paragraph" w:customStyle="1" w:styleId="Style3">
    <w:name w:val="Style3"/>
    <w:basedOn w:val="Normal"/>
    <w:autoRedefine/>
    <w:rsid w:val="00CC37DF"/>
    <w:rPr>
      <w:szCs w:val="26"/>
    </w:rPr>
  </w:style>
  <w:style w:type="paragraph" w:customStyle="1" w:styleId="Style4">
    <w:name w:val="Style4"/>
    <w:basedOn w:val="Normal"/>
    <w:autoRedefine/>
    <w:rsid w:val="00CC37DF"/>
  </w:style>
  <w:style w:type="paragraph" w:customStyle="1" w:styleId="Style5">
    <w:name w:val="Style5"/>
    <w:basedOn w:val="Normal"/>
    <w:autoRedefine/>
    <w:rsid w:val="00CC37DF"/>
  </w:style>
  <w:style w:type="paragraph" w:styleId="NormalWeb">
    <w:name w:val="Normal (Web)"/>
    <w:basedOn w:val="Normal"/>
    <w:autoRedefine/>
    <w:rsid w:val="00CC37DF"/>
  </w:style>
  <w:style w:type="paragraph" w:customStyle="1" w:styleId="Style13ptGreenAfterAuto">
    <w:name w:val="Style 13 pt Green After:  Auto"/>
    <w:basedOn w:val="Normal"/>
    <w:autoRedefine/>
    <w:rsid w:val="00CC37DF"/>
    <w:rPr>
      <w:color w:val="008000"/>
    </w:rPr>
  </w:style>
  <w:style w:type="character" w:styleId="FollowedHyperlink">
    <w:name w:val="FollowedHyperlink"/>
    <w:rsid w:val="00CC37DF"/>
    <w:rPr>
      <w:color w:val="800080"/>
      <w:u w:val="single"/>
    </w:rPr>
  </w:style>
  <w:style w:type="character" w:customStyle="1" w:styleId="Style13ptGreen">
    <w:name w:val="Style 13 pt Green"/>
    <w:rsid w:val="00E36E0A"/>
    <w:rPr>
      <w:rFonts w:ascii="Times New Roman" w:hAnsi="Times New Roman"/>
      <w:color w:val="008000"/>
      <w:sz w:val="26"/>
    </w:rPr>
  </w:style>
  <w:style w:type="paragraph" w:customStyle="1" w:styleId="Style6">
    <w:name w:val="Style6"/>
    <w:basedOn w:val="Normal"/>
    <w:rsid w:val="00352EA4"/>
    <w:rPr>
      <w:color w:val="008000"/>
    </w:rPr>
  </w:style>
  <w:style w:type="paragraph" w:customStyle="1" w:styleId="Style7">
    <w:name w:val="Style7"/>
    <w:basedOn w:val="Style1"/>
    <w:rsid w:val="00352EA4"/>
  </w:style>
  <w:style w:type="character" w:customStyle="1" w:styleId="StyleAuto">
    <w:name w:val="Style Auto"/>
    <w:rsid w:val="00352EA4"/>
    <w:rPr>
      <w:rFonts w:ascii="Times New Roman" w:hAnsi="Times New Roman"/>
      <w:color w:val="auto"/>
      <w:sz w:val="26"/>
    </w:rPr>
  </w:style>
  <w:style w:type="paragraph" w:customStyle="1" w:styleId="Style8">
    <w:name w:val="Style8"/>
    <w:basedOn w:val="Normal"/>
    <w:autoRedefine/>
    <w:rsid w:val="00733576"/>
    <w:rPr>
      <w:noProof/>
      <w:color w:val="FFFFCC"/>
    </w:rPr>
  </w:style>
  <w:style w:type="paragraph" w:customStyle="1" w:styleId="StyleTimesNewRoman13ptGreenAfterAuto">
    <w:name w:val="Style Times New Roman 13 pt Green After:  Auto"/>
    <w:basedOn w:val="Normal"/>
    <w:autoRedefine/>
    <w:rsid w:val="00733576"/>
    <w:rPr>
      <w:color w:val="008000"/>
      <w:sz w:val="26"/>
    </w:rPr>
  </w:style>
  <w:style w:type="character" w:customStyle="1" w:styleId="Style10pt">
    <w:name w:val="Style 10 pt"/>
    <w:rsid w:val="00B61BA4"/>
    <w:rPr>
      <w:rFonts w:ascii="Times New Roman" w:hAnsi="Times New Roman"/>
      <w:sz w:val="24"/>
    </w:rPr>
  </w:style>
  <w:style w:type="paragraph" w:styleId="BodyText2">
    <w:name w:val="Body Text 2"/>
    <w:basedOn w:val="Normal"/>
    <w:rsid w:val="00C66EA2"/>
    <w:pPr>
      <w:tabs>
        <w:tab w:val="num" w:pos="270"/>
      </w:tabs>
    </w:pPr>
    <w:rPr>
      <w:rFonts w:ascii="Arial" w:hAnsi="Arial"/>
      <w:bCs/>
      <w:sz w:val="22"/>
    </w:rPr>
  </w:style>
  <w:style w:type="paragraph" w:styleId="BodyText">
    <w:name w:val="Body Text"/>
    <w:basedOn w:val="Normal"/>
    <w:rsid w:val="00C66EA2"/>
    <w:pPr>
      <w:jc w:val="both"/>
    </w:pPr>
    <w:rPr>
      <w:rFonts w:ascii="Arial" w:hAnsi="Arial" w:cs="Arial"/>
      <w:sz w:val="22"/>
      <w:szCs w:val="28"/>
    </w:rPr>
  </w:style>
  <w:style w:type="paragraph" w:styleId="BodyTextIndent">
    <w:name w:val="Body Text Indent"/>
    <w:basedOn w:val="Normal"/>
    <w:rsid w:val="00C66EA2"/>
    <w:pPr>
      <w:ind w:left="360"/>
    </w:pPr>
    <w:rPr>
      <w:rFonts w:ascii="Arial" w:hAnsi="Arial" w:cs="Arial"/>
      <w:sz w:val="20"/>
      <w:szCs w:val="20"/>
    </w:rPr>
  </w:style>
  <w:style w:type="paragraph" w:styleId="BodyTextIndent2">
    <w:name w:val="Body Text Indent 2"/>
    <w:basedOn w:val="Normal"/>
    <w:rsid w:val="00C66EA2"/>
    <w:pPr>
      <w:ind w:left="540"/>
    </w:pPr>
    <w:rPr>
      <w:rFonts w:ascii="Arial" w:hAnsi="Arial" w:cs="Arial"/>
      <w:sz w:val="20"/>
      <w:szCs w:val="20"/>
    </w:rPr>
  </w:style>
  <w:style w:type="paragraph" w:styleId="BodyTextIndent3">
    <w:name w:val="Body Text Indent 3"/>
    <w:basedOn w:val="Normal"/>
    <w:rsid w:val="00C66EA2"/>
    <w:pPr>
      <w:ind w:left="540"/>
    </w:pPr>
    <w:rPr>
      <w:rFonts w:ascii="Arial" w:hAnsi="Arial" w:cs="Arial"/>
      <w:sz w:val="22"/>
      <w:szCs w:val="20"/>
    </w:rPr>
  </w:style>
  <w:style w:type="paragraph" w:styleId="ListParagraph">
    <w:name w:val="List Paragraph"/>
    <w:basedOn w:val="Normal"/>
    <w:uiPriority w:val="34"/>
    <w:qFormat/>
    <w:rsid w:val="00B74282"/>
    <w:pPr>
      <w:ind w:left="720"/>
    </w:pPr>
  </w:style>
  <w:style w:type="character" w:styleId="Hyperlink">
    <w:name w:val="Hyperlink"/>
    <w:basedOn w:val="DefaultParagraphFont"/>
    <w:rsid w:val="00324E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4E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NDSAG AGM AGENDA TEMPLATE</vt:lpstr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NDSAG AGM AGENDA TEMPLATE</dc:title>
  <dc:subject/>
  <dc:creator>Trevor McCarthy</dc:creator>
  <cp:keywords/>
  <cp:lastModifiedBy>James Morris</cp:lastModifiedBy>
  <cp:revision>8</cp:revision>
  <dcterms:created xsi:type="dcterms:W3CDTF">2020-05-27T08:34:00Z</dcterms:created>
  <dcterms:modified xsi:type="dcterms:W3CDTF">2020-05-28T11:43:00Z</dcterms:modified>
</cp:coreProperties>
</file>